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BB" w:rsidRPr="00DF4A80" w:rsidRDefault="00DF4A80" w:rsidP="00DF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A80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F4A80" w:rsidRDefault="00DF4A80" w:rsidP="00DF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4A80">
        <w:rPr>
          <w:rFonts w:ascii="Times New Roman" w:hAnsi="Times New Roman" w:cs="Times New Roman"/>
          <w:sz w:val="28"/>
          <w:szCs w:val="28"/>
        </w:rPr>
        <w:t>Татарскогоренская</w:t>
      </w:r>
      <w:proofErr w:type="spellEnd"/>
      <w:r w:rsidRPr="00DF4A80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DF4A80" w:rsidRPr="00DF4A80" w:rsidRDefault="00DF4A80" w:rsidP="00DF4A80">
      <w:pPr>
        <w:shd w:val="clear" w:color="auto" w:fill="FFFFFF"/>
        <w:spacing w:before="300"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</w:pPr>
      <w:r w:rsidRPr="00DF4A80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DF4A80" w:rsidRPr="00DF4A80" w:rsidRDefault="00DF4A80" w:rsidP="00DF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A80" w:rsidRDefault="00DF4A80"/>
    <w:tbl>
      <w:tblPr>
        <w:tblW w:w="5018" w:type="pct"/>
        <w:tblInd w:w="-142" w:type="dxa"/>
        <w:tblLook w:val="04A0" w:firstRow="1" w:lastRow="0" w:firstColumn="1" w:lastColumn="0" w:noHBand="0" w:noVBand="1"/>
      </w:tblPr>
      <w:tblGrid>
        <w:gridCol w:w="4893"/>
        <w:gridCol w:w="4712"/>
      </w:tblGrid>
      <w:tr w:rsidR="00DF4A80" w:rsidRPr="00F65D4E" w:rsidTr="00DF4A80">
        <w:tc>
          <w:tcPr>
            <w:tcW w:w="5000" w:type="pct"/>
            <w:gridSpan w:val="2"/>
            <w:hideMark/>
          </w:tcPr>
          <w:p w:rsidR="00DF4A80" w:rsidRPr="00F65D4E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lang w:eastAsia="ar-SA" w:bidi="hi-IN"/>
              </w:rPr>
            </w:pPr>
            <w:r w:rsidRPr="00F65D4E">
              <w:rPr>
                <w:rFonts w:ascii="PT Astra Serif" w:eastAsia="Times New Roman" w:hAnsi="PT Astra Serif" w:cs="Times New Roman"/>
                <w:b/>
                <w:kern w:val="2"/>
                <w:lang w:eastAsia="ar-SA" w:bidi="hi-IN"/>
              </w:rPr>
              <w:t>Поставщик</w:t>
            </w:r>
            <w:r w:rsidRPr="00F65D4E">
              <w:rPr>
                <w:rFonts w:ascii="PT Astra Serif" w:eastAsia="Times New Roman" w:hAnsi="PT Astra Serif" w:cs="Times New Roman"/>
                <w:b/>
                <w:caps/>
                <w:kern w:val="2"/>
                <w:lang w:eastAsia="ar-SA" w:bidi="hi-IN"/>
              </w:rPr>
              <w:t>:</w:t>
            </w:r>
            <w:bookmarkStart w:id="0" w:name="_GoBack"/>
            <w:bookmarkEnd w:id="0"/>
          </w:p>
        </w:tc>
      </w:tr>
      <w:tr w:rsidR="00DF4A80" w:rsidRPr="00F65D4E" w:rsidTr="00DF4A80">
        <w:tc>
          <w:tcPr>
            <w:tcW w:w="5000" w:type="pct"/>
            <w:gridSpan w:val="2"/>
          </w:tcPr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 xml:space="preserve">Общество с ограниченной ответственностью «Промкомбинат» 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(ООО «Промкомбинат»)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ИНН 7307004350 / КПП 730701001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ОГРН 1037300320309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 xml:space="preserve">433210, Ульяновская область, </w:t>
            </w:r>
            <w:proofErr w:type="spell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Карсунский</w:t>
            </w:r>
            <w:proofErr w:type="spell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 xml:space="preserve"> район, </w:t>
            </w:r>
            <w:proofErr w:type="spell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р.п</w:t>
            </w:r>
            <w:proofErr w:type="spell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 Карсун, ул. Куйбышева, д. 17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Тел. 8 (84-246)-2-50-16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proofErr w:type="spell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Эл</w:t>
            </w:r>
            <w:proofErr w:type="gram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.п</w:t>
            </w:r>
            <w:proofErr w:type="gram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очта</w:t>
            </w:r>
            <w:proofErr w:type="spell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: promkombinat_2009@mail.ru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proofErr w:type="gram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р</w:t>
            </w:r>
            <w:proofErr w:type="gram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/</w:t>
            </w:r>
            <w:proofErr w:type="spell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сч</w:t>
            </w:r>
            <w:proofErr w:type="spell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 40702810369000001478</w:t>
            </w:r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 xml:space="preserve">УЛЬЯНОВСКОЕ ОТДЕЛЕНИЕ №8588 ПАО СБЕРБАНК   </w:t>
            </w:r>
            <w:proofErr w:type="spell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г</w:t>
            </w:r>
            <w:proofErr w:type="gram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.У</w:t>
            </w:r>
            <w:proofErr w:type="gram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льяновск</w:t>
            </w:r>
            <w:proofErr w:type="spellEnd"/>
          </w:p>
          <w:p w:rsidR="00DF4A80" w:rsidRPr="00D4479A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к/</w:t>
            </w:r>
            <w:proofErr w:type="spellStart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сч</w:t>
            </w:r>
            <w:proofErr w:type="spellEnd"/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 30101810000000000602</w:t>
            </w:r>
          </w:p>
          <w:p w:rsidR="00DF4A80" w:rsidRPr="00F65D4E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 w:rsidRPr="00D4479A"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БИК 047308602</w:t>
            </w:r>
          </w:p>
          <w:p w:rsidR="00DF4A80" w:rsidRPr="00F65D4E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</w:p>
          <w:p w:rsidR="00DF4A80" w:rsidRPr="00F65D4E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</w:p>
          <w:p w:rsidR="00DF4A80" w:rsidRPr="00F65D4E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</w:p>
        </w:tc>
      </w:tr>
      <w:tr w:rsidR="00DF4A80" w:rsidRPr="00F65D4E" w:rsidTr="00DF4A80">
        <w:trPr>
          <w:gridAfter w:val="1"/>
          <w:wAfter w:w="2453" w:type="pct"/>
        </w:trPr>
        <w:tc>
          <w:tcPr>
            <w:tcW w:w="2547" w:type="pct"/>
            <w:hideMark/>
          </w:tcPr>
          <w:p w:rsidR="00DF4A80" w:rsidRPr="00F65D4E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lang w:eastAsia="ar-SA" w:bidi="hi-IN"/>
              </w:rPr>
            </w:pPr>
            <w:r w:rsidRPr="00F65D4E">
              <w:rPr>
                <w:rFonts w:ascii="PT Astra Serif" w:eastAsia="Times New Roman" w:hAnsi="PT Astra Serif" w:cs="Times New Roman"/>
                <w:b/>
                <w:kern w:val="2"/>
                <w:lang w:eastAsia="ar-SA" w:bidi="hi-IN"/>
              </w:rPr>
              <w:t>Поставщик</w:t>
            </w:r>
            <w:r w:rsidRPr="00F65D4E">
              <w:rPr>
                <w:rFonts w:ascii="PT Astra Serif" w:eastAsia="Times New Roman" w:hAnsi="PT Astra Serif" w:cs="Times New Roman"/>
                <w:b/>
                <w:caps/>
                <w:kern w:val="2"/>
                <w:lang w:eastAsia="ar-SA" w:bidi="hi-IN"/>
              </w:rPr>
              <w:t>:</w:t>
            </w:r>
          </w:p>
        </w:tc>
      </w:tr>
      <w:tr w:rsidR="00DF4A80" w:rsidRPr="00265A2A" w:rsidTr="00DF4A80">
        <w:trPr>
          <w:gridAfter w:val="1"/>
          <w:wAfter w:w="2453" w:type="pct"/>
        </w:trPr>
        <w:tc>
          <w:tcPr>
            <w:tcW w:w="2547" w:type="pct"/>
          </w:tcPr>
          <w:p w:rsidR="00DF4A80" w:rsidRPr="00265A2A" w:rsidRDefault="00DF4A80" w:rsidP="00163F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lang w:eastAsia="ar-SA" w:bidi="hi-IN"/>
              </w:rPr>
            </w:pPr>
          </w:p>
          <w:p w:rsidR="00DF4A80" w:rsidRPr="00265A2A" w:rsidRDefault="00DF4A80" w:rsidP="00163FED">
            <w:pPr>
              <w:pStyle w:val="a3"/>
              <w:widowControl w:val="0"/>
              <w:ind w:right="-675"/>
              <w:rPr>
                <w:sz w:val="22"/>
                <w:szCs w:val="22"/>
              </w:rPr>
            </w:pPr>
            <w:r w:rsidRPr="00265A2A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DF4A80" w:rsidRPr="00265A2A" w:rsidRDefault="00DF4A80" w:rsidP="00163FED">
            <w:pPr>
              <w:pStyle w:val="a3"/>
              <w:widowControl w:val="0"/>
              <w:ind w:right="-675"/>
              <w:rPr>
                <w:sz w:val="22"/>
                <w:szCs w:val="22"/>
              </w:rPr>
            </w:pPr>
            <w:r w:rsidRPr="00265A2A">
              <w:rPr>
                <w:sz w:val="22"/>
                <w:szCs w:val="22"/>
              </w:rPr>
              <w:t>Червяков Михаил Викторович</w:t>
            </w:r>
          </w:p>
          <w:p w:rsidR="00DF4A80" w:rsidRPr="00265A2A" w:rsidRDefault="00DF4A80" w:rsidP="00163FED">
            <w:pPr>
              <w:pStyle w:val="a3"/>
              <w:widowControl w:val="0"/>
              <w:ind w:right="-675"/>
              <w:rPr>
                <w:sz w:val="22"/>
                <w:szCs w:val="22"/>
              </w:rPr>
            </w:pPr>
            <w:r w:rsidRPr="00265A2A">
              <w:rPr>
                <w:sz w:val="22"/>
                <w:szCs w:val="22"/>
              </w:rPr>
              <w:t xml:space="preserve">433220, Ульяновская область, </w:t>
            </w:r>
            <w:proofErr w:type="spellStart"/>
            <w:r w:rsidRPr="00265A2A">
              <w:rPr>
                <w:sz w:val="22"/>
                <w:szCs w:val="22"/>
              </w:rPr>
              <w:t>Карсунский</w:t>
            </w:r>
            <w:proofErr w:type="spellEnd"/>
            <w:r w:rsidRPr="00265A2A">
              <w:rPr>
                <w:sz w:val="22"/>
                <w:szCs w:val="22"/>
              </w:rPr>
              <w:t xml:space="preserve"> </w:t>
            </w:r>
          </w:p>
          <w:p w:rsidR="00DF4A80" w:rsidRPr="00265A2A" w:rsidRDefault="00DF4A80" w:rsidP="00163FED">
            <w:pPr>
              <w:pStyle w:val="a3"/>
              <w:widowControl w:val="0"/>
              <w:ind w:right="-675"/>
              <w:rPr>
                <w:sz w:val="22"/>
                <w:szCs w:val="22"/>
              </w:rPr>
            </w:pPr>
            <w:r w:rsidRPr="00265A2A">
              <w:rPr>
                <w:sz w:val="22"/>
                <w:szCs w:val="22"/>
              </w:rPr>
              <w:t xml:space="preserve">район, </w:t>
            </w:r>
            <w:proofErr w:type="gramStart"/>
            <w:r w:rsidRPr="00265A2A">
              <w:rPr>
                <w:sz w:val="22"/>
                <w:szCs w:val="22"/>
              </w:rPr>
              <w:t>с</w:t>
            </w:r>
            <w:proofErr w:type="gramEnd"/>
            <w:r w:rsidRPr="00265A2A">
              <w:rPr>
                <w:sz w:val="22"/>
                <w:szCs w:val="22"/>
              </w:rPr>
              <w:t>. Таволжанка, ул. Советская, д.14</w:t>
            </w:r>
          </w:p>
          <w:p w:rsidR="00DF4A80" w:rsidRPr="00265A2A" w:rsidRDefault="00DF4A80" w:rsidP="00163FED">
            <w:pPr>
              <w:pStyle w:val="a3"/>
              <w:widowControl w:val="0"/>
              <w:ind w:right="-675"/>
              <w:rPr>
                <w:sz w:val="22"/>
                <w:szCs w:val="22"/>
              </w:rPr>
            </w:pPr>
            <w:r w:rsidRPr="00265A2A">
              <w:rPr>
                <w:sz w:val="22"/>
                <w:szCs w:val="22"/>
              </w:rPr>
              <w:t>ИНН 730700426787</w:t>
            </w:r>
          </w:p>
          <w:p w:rsidR="00DF4A80" w:rsidRDefault="00DF4A80" w:rsidP="00163FED">
            <w:pPr>
              <w:pStyle w:val="a3"/>
              <w:widowControl w:val="0"/>
              <w:ind w:right="-675"/>
              <w:rPr>
                <w:sz w:val="22"/>
                <w:szCs w:val="22"/>
              </w:rPr>
            </w:pPr>
            <w:r w:rsidRPr="00265A2A">
              <w:rPr>
                <w:sz w:val="22"/>
                <w:szCs w:val="22"/>
              </w:rPr>
              <w:t>ОГРН 314730933800010</w:t>
            </w:r>
          </w:p>
          <w:p w:rsidR="00DF4A80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р</w:t>
            </w:r>
            <w:proofErr w:type="gramEnd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/</w:t>
            </w:r>
            <w:proofErr w:type="spellStart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сч</w:t>
            </w:r>
            <w:proofErr w:type="spellEnd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 40802810469000025458</w:t>
            </w:r>
          </w:p>
          <w:p w:rsidR="00DF4A80" w:rsidRPr="00D76023" w:rsidRDefault="00DF4A80" w:rsidP="00163FE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</w:pPr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 xml:space="preserve">УЛЬЯНОВСКОЕ ОТДЕЛЕНИЕ №8588 ПАО СБЕРБАНК   </w:t>
            </w:r>
            <w:proofErr w:type="spellStart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г</w:t>
            </w:r>
            <w:proofErr w:type="gramStart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.У</w:t>
            </w:r>
            <w:proofErr w:type="gramEnd"/>
            <w:r>
              <w:rPr>
                <w:rFonts w:ascii="PT Astra Serif" w:eastAsia="Times New Roman" w:hAnsi="PT Astra Serif" w:cs="Times New Roman"/>
                <w:iCs/>
                <w:kern w:val="2"/>
                <w:lang w:eastAsia="ar-SA" w:bidi="hi-IN"/>
              </w:rPr>
              <w:t>льяновск</w:t>
            </w:r>
            <w:proofErr w:type="spellEnd"/>
          </w:p>
          <w:p w:rsidR="00DF4A80" w:rsidRDefault="00DF4A80" w:rsidP="00163FED">
            <w:pPr>
              <w:pStyle w:val="a3"/>
              <w:widowControl w:val="0"/>
              <w:ind w:right="-67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. счет</w:t>
            </w:r>
            <w:proofErr w:type="gramEnd"/>
            <w:r>
              <w:rPr>
                <w:sz w:val="20"/>
                <w:szCs w:val="20"/>
              </w:rPr>
              <w:t xml:space="preserve"> 30101810000000000602; </w:t>
            </w:r>
          </w:p>
          <w:p w:rsidR="00DF4A80" w:rsidRPr="00DF4A80" w:rsidRDefault="00DF4A80" w:rsidP="00DF4A80">
            <w:pPr>
              <w:pStyle w:val="a3"/>
              <w:widowControl w:val="0"/>
              <w:ind w:right="-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047308602</w:t>
            </w:r>
          </w:p>
        </w:tc>
      </w:tr>
    </w:tbl>
    <w:p w:rsidR="00DF4A80" w:rsidRDefault="00DF4A80"/>
    <w:sectPr w:rsidR="00DF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0"/>
    <w:rsid w:val="000A0CBB"/>
    <w:rsid w:val="00D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8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F4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4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8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F4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4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2023-12-06T05:21:00Z</dcterms:created>
  <dcterms:modified xsi:type="dcterms:W3CDTF">2023-12-06T05:25:00Z</dcterms:modified>
</cp:coreProperties>
</file>